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yet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yet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after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after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or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or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but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but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 xml:space="preserve">    </w:t>
      </w:r>
      <w:r>
        <w:rPr>
          <w:sz w:val="60"/>
          <w:szCs w:val="60"/>
        </w:rPr>
        <w:t xml:space="preserve"> </w:t>
      </w:r>
      <w:r w:rsidRPr="00E90D08">
        <w:rPr>
          <w:sz w:val="60"/>
          <w:szCs w:val="60"/>
        </w:rPr>
        <w:t>although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lastRenderedPageBreak/>
        <w:t xml:space="preserve">   although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so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so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because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because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or</w:t>
      </w:r>
    </w:p>
    <w:p w:rsidR="00E90D08" w:rsidRPr="00E90D08" w:rsidRDefault="00E90D08" w:rsidP="00E90D08">
      <w:pPr>
        <w:pStyle w:val="ListParagraph"/>
        <w:numPr>
          <w:ilvl w:val="0"/>
          <w:numId w:val="3"/>
        </w:numPr>
        <w:spacing w:line="480" w:lineRule="auto"/>
        <w:rPr>
          <w:sz w:val="60"/>
          <w:szCs w:val="60"/>
        </w:rPr>
      </w:pPr>
      <w:r w:rsidRPr="00E90D08">
        <w:rPr>
          <w:sz w:val="60"/>
          <w:szCs w:val="60"/>
        </w:rPr>
        <w:t>or</w:t>
      </w:r>
    </w:p>
    <w:sectPr w:rsidR="00E90D08" w:rsidRPr="00E90D08" w:rsidSect="00E90D0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13768"/>
    <w:multiLevelType w:val="hybridMultilevel"/>
    <w:tmpl w:val="A33248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A3E"/>
    <w:multiLevelType w:val="hybridMultilevel"/>
    <w:tmpl w:val="9DB0EC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C7877"/>
    <w:multiLevelType w:val="hybridMultilevel"/>
    <w:tmpl w:val="8E3036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E90D08"/>
    <w:rsid w:val="0056720E"/>
    <w:rsid w:val="00E90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D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0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D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75</Characters>
  <Application>Microsoft Office Word</Application>
  <DocSecurity>0</DocSecurity>
  <Lines>1</Lines>
  <Paragraphs>1</Paragraphs>
  <ScaleCrop>false</ScaleCrop>
  <Company>Microsoft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ltrolio</dc:creator>
  <cp:lastModifiedBy>ltrolio</cp:lastModifiedBy>
  <cp:revision>1</cp:revision>
  <cp:lastPrinted>2011-12-15T20:50:00Z</cp:lastPrinted>
  <dcterms:created xsi:type="dcterms:W3CDTF">2011-12-15T20:46:00Z</dcterms:created>
  <dcterms:modified xsi:type="dcterms:W3CDTF">2011-12-15T20:50:00Z</dcterms:modified>
</cp:coreProperties>
</file>